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2" w:rsidRDefault="00375ED0" w:rsidP="00E34C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4C89">
        <w:rPr>
          <w:rFonts w:ascii="Times New Roman" w:hAnsi="Times New Roman" w:cs="Times New Roman"/>
          <w:b/>
          <w:i/>
          <w:sz w:val="36"/>
          <w:szCs w:val="36"/>
        </w:rPr>
        <w:t xml:space="preserve">О мерах профилактики педикулеза </w:t>
      </w:r>
      <w:bookmarkStart w:id="0" w:name="_GoBack"/>
      <w:bookmarkEnd w:id="0"/>
      <w:r w:rsidRPr="00E34C89">
        <w:rPr>
          <w:rFonts w:ascii="Times New Roman" w:hAnsi="Times New Roman" w:cs="Times New Roman"/>
          <w:b/>
          <w:i/>
          <w:sz w:val="36"/>
          <w:szCs w:val="36"/>
        </w:rPr>
        <w:t xml:space="preserve">дома и </w:t>
      </w:r>
    </w:p>
    <w:p w:rsidR="00375ED0" w:rsidRPr="00E34C89" w:rsidRDefault="00375ED0" w:rsidP="00E34C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4C89">
        <w:rPr>
          <w:rFonts w:ascii="Times New Roman" w:hAnsi="Times New Roman" w:cs="Times New Roman"/>
          <w:b/>
          <w:i/>
          <w:sz w:val="36"/>
          <w:szCs w:val="36"/>
        </w:rPr>
        <w:t>в организованных детских коллективах</w:t>
      </w:r>
      <w:r w:rsidR="005D6AC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06EF3" w:rsidRPr="00E34C89" w:rsidRDefault="00375ED0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 xml:space="preserve"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 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Со временем из-за зуда на коже появляются экскориации (расчесы), корочки и мокнущие ранки. Самой явной причиной появления вшей считается несоблюдение правил личной гигиены, именно поэтому большинство людей думает, что вши могут завестись только у асоциальных личностей, однако это  не верно, ведь педикулезом может заразиться даже самый чистоплотный ребенок, живущий в комфортных условиях. Основной способ заражения педикулезом </w:t>
      </w:r>
      <w:r w:rsidR="00D74645" w:rsidRPr="00E34C89">
        <w:rPr>
          <w:rFonts w:ascii="Times New Roman" w:hAnsi="Times New Roman" w:cs="Times New Roman"/>
          <w:sz w:val="26"/>
          <w:szCs w:val="26"/>
        </w:rPr>
        <w:t xml:space="preserve">–это непосредственный контакт здорового ребенка с больным. </w:t>
      </w:r>
      <w:r w:rsidR="00F650EE" w:rsidRPr="00E34C89">
        <w:rPr>
          <w:rFonts w:ascii="Times New Roman" w:hAnsi="Times New Roman" w:cs="Times New Roman"/>
          <w:sz w:val="26"/>
          <w:szCs w:val="26"/>
        </w:rPr>
        <w:t xml:space="preserve">Чаще всего дети приносят вшей из различных детских учреждений. </w:t>
      </w:r>
    </w:p>
    <w:p w:rsidR="00F650EE" w:rsidRPr="00E34C89" w:rsidRDefault="00F650E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Эпидемиологическая обстановка по педикулезу на территории Ярославской области в настоящее время остается актуальной.</w:t>
      </w:r>
    </w:p>
    <w:p w:rsidR="00F650EE" w:rsidRPr="00E34C89" w:rsidRDefault="00F650E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В 2017 году за 7 месяцев в Ярославской области зарегистрировано 436 случаев педикулеза (33, 93 на 100 тыс. населения)</w:t>
      </w:r>
    </w:p>
    <w:p w:rsidR="00F650EE" w:rsidRPr="00E34C89" w:rsidRDefault="00F650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4C89">
        <w:rPr>
          <w:rFonts w:ascii="Times New Roman" w:hAnsi="Times New Roman" w:cs="Times New Roman"/>
          <w:b/>
          <w:i/>
          <w:sz w:val="28"/>
          <w:szCs w:val="28"/>
        </w:rPr>
        <w:t>Показатели пораженности педикулезом населения за 2012 – 2016 г.г.</w:t>
      </w:r>
    </w:p>
    <w:tbl>
      <w:tblPr>
        <w:tblStyle w:val="a3"/>
        <w:tblW w:w="0" w:type="auto"/>
        <w:tblLook w:val="04A0"/>
      </w:tblPr>
      <w:tblGrid>
        <w:gridCol w:w="3964"/>
        <w:gridCol w:w="1076"/>
        <w:gridCol w:w="1076"/>
        <w:gridCol w:w="1076"/>
        <w:gridCol w:w="1076"/>
        <w:gridCol w:w="1077"/>
      </w:tblGrid>
      <w:tr w:rsidR="00F650EE" w:rsidRPr="00E34C89" w:rsidTr="00E34C89">
        <w:tc>
          <w:tcPr>
            <w:tcW w:w="3964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7" w:type="dxa"/>
            <w:vAlign w:val="center"/>
          </w:tcPr>
          <w:p w:rsidR="00F650EE" w:rsidRPr="00E34C89" w:rsidRDefault="00F650E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650EE" w:rsidRPr="00E34C89" w:rsidTr="00E34C89">
        <w:tc>
          <w:tcPr>
            <w:tcW w:w="3964" w:type="dxa"/>
            <w:vAlign w:val="center"/>
          </w:tcPr>
          <w:p w:rsidR="00F650EE" w:rsidRPr="00E34C89" w:rsidRDefault="00F650EE" w:rsidP="005D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Число случаев по Ярославской области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77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F650EE" w:rsidRPr="00E34C89" w:rsidTr="00E34C89">
        <w:tc>
          <w:tcPr>
            <w:tcW w:w="3964" w:type="dxa"/>
            <w:vAlign w:val="center"/>
          </w:tcPr>
          <w:p w:rsidR="00F650EE" w:rsidRPr="00E34C89" w:rsidRDefault="00F650EE" w:rsidP="005D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Показатель по Ярославской области на 100 тысяч населения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104, 29</w:t>
            </w:r>
          </w:p>
        </w:tc>
        <w:tc>
          <w:tcPr>
            <w:tcW w:w="1076" w:type="dxa"/>
            <w:vAlign w:val="center"/>
          </w:tcPr>
          <w:p w:rsidR="00F650EE" w:rsidRPr="00E34C89" w:rsidRDefault="00F650E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67,54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67,17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73,94</w:t>
            </w:r>
          </w:p>
        </w:tc>
        <w:tc>
          <w:tcPr>
            <w:tcW w:w="1077" w:type="dxa"/>
            <w:vAlign w:val="center"/>
          </w:tcPr>
          <w:p w:rsidR="00F650EE" w:rsidRPr="00E34C89" w:rsidRDefault="0042148E" w:rsidP="00E3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</w:tr>
      <w:tr w:rsidR="00F650EE" w:rsidRPr="00E34C89" w:rsidTr="00E34C89">
        <w:tc>
          <w:tcPr>
            <w:tcW w:w="3964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Показатель по РФ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076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166,95</w:t>
            </w:r>
          </w:p>
        </w:tc>
        <w:tc>
          <w:tcPr>
            <w:tcW w:w="1077" w:type="dxa"/>
            <w:vAlign w:val="center"/>
          </w:tcPr>
          <w:p w:rsidR="00F650EE" w:rsidRPr="00E34C89" w:rsidRDefault="0042148E" w:rsidP="005D6A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89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</w:tbl>
    <w:p w:rsidR="00E34C89" w:rsidRDefault="00E34C89">
      <w:pPr>
        <w:rPr>
          <w:rFonts w:ascii="Times New Roman" w:hAnsi="Times New Roman" w:cs="Times New Roman"/>
          <w:sz w:val="24"/>
          <w:szCs w:val="24"/>
        </w:rPr>
      </w:pPr>
    </w:p>
    <w:p w:rsidR="00F650EE" w:rsidRPr="00E34C89" w:rsidRDefault="0042148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Наибольший процент пораженности педикулезом в структуре осмотренных отмечается у учащихся общеобразовательных школ (0,13%) и у детей дошкольных образовательных организаций (0,04%).</w:t>
      </w:r>
    </w:p>
    <w:p w:rsidR="0042148E" w:rsidRPr="00E34C89" w:rsidRDefault="00E34C89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Мероприятия</w:t>
      </w:r>
      <w:r w:rsidR="0042148E" w:rsidRPr="00E34C89">
        <w:rPr>
          <w:rFonts w:ascii="Times New Roman" w:hAnsi="Times New Roman" w:cs="Times New Roman"/>
          <w:sz w:val="26"/>
          <w:szCs w:val="26"/>
        </w:rPr>
        <w:t>, проводимые в детских учреждениях, должны быть направлены на создание санитарно-гигиенических условий, предупреждающих занос и распространение педикулеза.</w:t>
      </w:r>
    </w:p>
    <w:p w:rsidR="0042148E" w:rsidRPr="00E34C89" w:rsidRDefault="0042148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 xml:space="preserve">В организованный детский коллектив запрещается принимать </w:t>
      </w:r>
      <w:proofErr w:type="spellStart"/>
      <w:r w:rsidRPr="00E34C89">
        <w:rPr>
          <w:rFonts w:ascii="Times New Roman" w:hAnsi="Times New Roman" w:cs="Times New Roman"/>
          <w:sz w:val="26"/>
          <w:szCs w:val="26"/>
        </w:rPr>
        <w:t>деьтей</w:t>
      </w:r>
      <w:proofErr w:type="spellEnd"/>
      <w:r w:rsidRPr="00E34C89">
        <w:rPr>
          <w:rFonts w:ascii="Times New Roman" w:hAnsi="Times New Roman" w:cs="Times New Roman"/>
          <w:sz w:val="26"/>
          <w:szCs w:val="26"/>
        </w:rPr>
        <w:t xml:space="preserve">, пораженных педикулезом (вши, гниды). При выявлении детей, пораженных педикулезом, они отстраняются от посещения дошкольной образовательной </w:t>
      </w:r>
      <w:r w:rsidRPr="00E34C89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организации. Прием детей в дошкольные образовательные организации допускается при наличии медицинской справки об отсутствии педикулеза. </w:t>
      </w:r>
    </w:p>
    <w:p w:rsidR="0042148E" w:rsidRPr="00E34C89" w:rsidRDefault="0042148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 xml:space="preserve">При обнаружении педикулеза обучающиеся на время проведения лечения отстраняются от посещения организации. Они могут быть допущены в общеобразовательные организации только после завершения комплекса лечебно-профилактических мероприятий с подтверждающей справкой от врача. </w:t>
      </w:r>
    </w:p>
    <w:p w:rsidR="0042148E" w:rsidRPr="00E34C89" w:rsidRDefault="0042148E" w:rsidP="00E34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За лицами, контактировавшими с больными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42148E" w:rsidRPr="00E34C89" w:rsidRDefault="0042148E" w:rsidP="00E34C89">
      <w:p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В целях профилактики педикулеза среди детей организованных коллективов</w:t>
      </w:r>
      <w:r w:rsidR="00AA6363" w:rsidRPr="00E34C89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AA6363" w:rsidRPr="00E34C89" w:rsidRDefault="00AA6363" w:rsidP="00E34C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повысить ответственность администрации и педагогов школ по обеспечению мер профилактики педикулеза;</w:t>
      </w:r>
    </w:p>
    <w:p w:rsidR="00AA6363" w:rsidRPr="00E34C89" w:rsidRDefault="00AA6363" w:rsidP="00E34C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обеспечить своевременное принятие необходимых мер по ликвидации выявленных очагов педикулеза;</w:t>
      </w:r>
    </w:p>
    <w:p w:rsidR="00AA6363" w:rsidRPr="00E34C89" w:rsidRDefault="00AA6363" w:rsidP="00E34C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проводить постоянную разъяснительную работу с родителями и учащимися школ по мерам профилактики педикулеза, используя различные формы (распространение памяток, диктанты, изложения, родительские собрания и др.)</w:t>
      </w:r>
    </w:p>
    <w:p w:rsidR="00AA6363" w:rsidRPr="00E34C89" w:rsidRDefault="00AA6363" w:rsidP="00E34C8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 после каникул, когда происходит активное общение детей во время массовых детских мероприятий.</w:t>
      </w:r>
    </w:p>
    <w:p w:rsidR="00AA6363" w:rsidRPr="00E34C89" w:rsidRDefault="00AA6363" w:rsidP="00E34C8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 xml:space="preserve">В целях своевременного выявления педикулеза,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расчесывать, своевременно мыть и стричь; не пропускать передачи личной </w:t>
      </w:r>
      <w:r w:rsidR="00E34C89" w:rsidRPr="00E34C89">
        <w:rPr>
          <w:rFonts w:ascii="Times New Roman" w:hAnsi="Times New Roman" w:cs="Times New Roman"/>
          <w:sz w:val="26"/>
          <w:szCs w:val="26"/>
        </w:rPr>
        <w:t>расчески</w:t>
      </w:r>
      <w:r w:rsidRPr="00E34C89">
        <w:rPr>
          <w:rFonts w:ascii="Times New Roman" w:hAnsi="Times New Roman" w:cs="Times New Roman"/>
          <w:sz w:val="26"/>
          <w:szCs w:val="26"/>
        </w:rPr>
        <w:t xml:space="preserve"> другим лицам; ежедневно мыться, менять нательное и постельное белье по мере загрязнения, но не реже чем 7 – 10 дней).</w:t>
      </w:r>
    </w:p>
    <w:p w:rsidR="00AA6363" w:rsidRPr="00E34C89" w:rsidRDefault="00AA6363" w:rsidP="00E34C8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Если вы выявили педикулез необходимо:</w:t>
      </w:r>
    </w:p>
    <w:p w:rsidR="00AA6363" w:rsidRPr="00E34C89" w:rsidRDefault="00AA6363" w:rsidP="00E3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проверить всех членов семьи в тот же день, как обнаружили педикулез у вашего ребенка;</w:t>
      </w:r>
    </w:p>
    <w:p w:rsidR="00AA6363" w:rsidRPr="00E34C89" w:rsidRDefault="00AA6363" w:rsidP="00E3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 xml:space="preserve">обработать волосистую часть головы </w:t>
      </w:r>
      <w:proofErr w:type="spellStart"/>
      <w:r w:rsidRPr="00E34C89">
        <w:rPr>
          <w:rFonts w:ascii="Times New Roman" w:hAnsi="Times New Roman" w:cs="Times New Roman"/>
          <w:sz w:val="26"/>
          <w:szCs w:val="26"/>
        </w:rPr>
        <w:t>педикулезным</w:t>
      </w:r>
      <w:proofErr w:type="spellEnd"/>
      <w:r w:rsidRPr="00E34C89">
        <w:rPr>
          <w:rFonts w:ascii="Times New Roman" w:hAnsi="Times New Roman" w:cs="Times New Roman"/>
          <w:sz w:val="26"/>
          <w:szCs w:val="26"/>
        </w:rPr>
        <w:t xml:space="preserve"> средством, применяя его в соответствии с инструкцией к препарату;</w:t>
      </w:r>
    </w:p>
    <w:p w:rsidR="00AA6363" w:rsidRPr="00E34C89" w:rsidRDefault="00E34C89" w:rsidP="00E3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пропустить ватный жгутик или нитку сквозь зубцы частого гребня, который необходимо обильно смочить теплым 6 % уксусом и вычесать гниды, затем промыть волосы;</w:t>
      </w:r>
    </w:p>
    <w:p w:rsidR="00E34C89" w:rsidRPr="00E34C89" w:rsidRDefault="00E34C89" w:rsidP="00E34C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4C89">
        <w:rPr>
          <w:rFonts w:ascii="Times New Roman" w:hAnsi="Times New Roman" w:cs="Times New Roman"/>
          <w:sz w:val="26"/>
          <w:szCs w:val="26"/>
        </w:rPr>
        <w:t>обработать расчески, заколки, щетки пораженного методом протирания 70% спиртом или обдать кипятком.</w:t>
      </w:r>
    </w:p>
    <w:p w:rsidR="00E34C89" w:rsidRPr="00E34C89" w:rsidRDefault="00E34C89" w:rsidP="00D35C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4C89">
        <w:rPr>
          <w:rFonts w:ascii="Times New Roman" w:hAnsi="Times New Roman" w:cs="Times New Roman"/>
          <w:b/>
          <w:i/>
          <w:sz w:val="32"/>
          <w:szCs w:val="32"/>
        </w:rPr>
        <w:t>Будьте внимательны к себе и окружающим!</w:t>
      </w:r>
    </w:p>
    <w:sectPr w:rsidR="00E34C89" w:rsidRPr="00E34C89" w:rsidSect="004A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7B6"/>
    <w:multiLevelType w:val="hybridMultilevel"/>
    <w:tmpl w:val="4F5E2268"/>
    <w:lvl w:ilvl="0" w:tplc="88A6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7127C"/>
    <w:multiLevelType w:val="hybridMultilevel"/>
    <w:tmpl w:val="A8E00E80"/>
    <w:lvl w:ilvl="0" w:tplc="88A6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D0"/>
    <w:rsid w:val="00375ED0"/>
    <w:rsid w:val="0042148E"/>
    <w:rsid w:val="004A159F"/>
    <w:rsid w:val="005D6AC2"/>
    <w:rsid w:val="00A06EF3"/>
    <w:rsid w:val="00AA6363"/>
    <w:rsid w:val="00D35CFE"/>
    <w:rsid w:val="00D74645"/>
    <w:rsid w:val="00E34C89"/>
    <w:rsid w:val="00F6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55AF-F913-45F3-A7F7-FA3F1269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det_sad_1</cp:lastModifiedBy>
  <cp:revision>2</cp:revision>
  <dcterms:created xsi:type="dcterms:W3CDTF">2017-11-28T06:52:00Z</dcterms:created>
  <dcterms:modified xsi:type="dcterms:W3CDTF">2017-11-28T06:52:00Z</dcterms:modified>
</cp:coreProperties>
</file>